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INSTRUMENT ISOLATION AND LOTO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SAF 001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protect people and the process when field instruments are removed or worked 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Field instruments connected to process lines or vessels, and their electrical and pneumatic supplies. It supplements, and does not replace, the site permit and isolation procedure.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permit to work and isolation procedure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P&amp;IDs and hook up drawings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Safety data sheets for the process fluid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For hazardous, toxic or high pressure services use double block and bleed isolation where required by the site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Never rely on a control valve as an isolation valve.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Personal locks, tags and lockout devices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Drain container and spill kit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Gas detector where applicable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Correct tools and PPE for the fluid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Permit issued; isolation points identified on the P&amp;ID and hook up drawing.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Affected control loops in manual and any trips bypassed under authorisation.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Process isolation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instrument root valve(s) or manifold block valves.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vent and drain valves slowly to depressurise and drain into a container.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Verify zero pressure on a gauge or by observing that venting has stopped.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Electrical and pneumatic isolation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Isolate the loop power at the marshalling or by the field breaker where required (most 4 to 20 mA loops can be worked on live only if the site rules allow).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Isolate instrument air at the filter regulator and vent the actuator for valves.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Lock and tag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Apply personal locks and tags to every isolation point listed on the permit.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Try to operate (test) where safe, to confirm the isolation is effective.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Return to service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Reinstall and leak test the instrument.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locks and tags only after the work is complete and the area is clear.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De isolate in reverse order with operations, then remove bypasses and close the permit.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Zero energy verified before work starts.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All locks and tags removed and isolation reversed after work.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No leaks on return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Permit to work and isolation certificate (site forms) (free template: instrumentationblog.in/downloads/templates/)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breakdown report (free template: instrumentationblog.in/downloads/templates/instrument-breakdown-report/)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SAF 001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Isolation and LOTO SOP</dc:title>
  <dc:creator>instrumentationblog.in</dc:creator>
  <cp:lastModifiedBy>Un-named</cp:lastModifiedBy>
  <cp:revision>1</cp:revision>
  <dcterms:created xsi:type="dcterms:W3CDTF">2026-10-14T03:03:25.453Z</dcterms:created>
  <dcterms:modified xsi:type="dcterms:W3CDTF">2026-10-14T03:03:25.453Z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